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F0D2" w14:textId="77777777" w:rsidR="00084E05" w:rsidRDefault="00084E05" w:rsidP="00084E05">
      <w:pPr>
        <w:autoSpaceDE w:val="0"/>
        <w:autoSpaceDN w:val="0"/>
        <w:adjustRightInd w:val="0"/>
        <w:jc w:val="both"/>
        <w:rPr>
          <w:rFonts w:ascii="Marion" w:hAnsi="Marion" w:cs="Marion"/>
          <w:color w:val="000000"/>
          <w:sz w:val="26"/>
          <w:szCs w:val="26"/>
        </w:rPr>
      </w:pPr>
    </w:p>
    <w:p w14:paraId="1F6D51F4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b/>
          <w:bCs/>
          <w:color w:val="000000"/>
          <w:sz w:val="26"/>
          <w:szCs w:val="26"/>
        </w:rPr>
      </w:pPr>
      <w:r>
        <w:rPr>
          <w:rFonts w:ascii="Marion" w:hAnsi="Marion" w:cs="Marion"/>
          <w:b/>
          <w:bCs/>
          <w:color w:val="000000"/>
          <w:sz w:val="26"/>
          <w:szCs w:val="26"/>
        </w:rPr>
        <w:t>Darlleniad: Ioan 19: 16-27</w:t>
      </w:r>
    </w:p>
    <w:p w14:paraId="3FEDB0D1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Yna traddododd Pilat Iesu iddynt i'w groeshoelio. Felly cymerasant Iesu. </w:t>
      </w:r>
    </w:p>
    <w:p w14:paraId="1CA51E17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Ac aeth allan, gan gario'i groes ei hun, i'r man a elwir Lle Penglog. </w:t>
      </w:r>
    </w:p>
    <w:p w14:paraId="05801BDF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Yno croeshoeliasant ef, a dau arall gydag ef, un ar bob ochr a Iesu yn y canol. </w:t>
      </w:r>
    </w:p>
    <w:p w14:paraId="1EB9E061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Ysgrifennodd Pilat deitl, a'i osod ar y groes; dyma'r hyn a ysgrifennwyd: "Iesu o Nasareth, Brenin yr Iddewon." </w:t>
      </w:r>
    </w:p>
    <w:p w14:paraId="5BE19CB6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Darllenodd llawer o'r Iddewon y teitl hwn, oherwydd yr oedd y fan lle croeshoeliwyd Iesu yn agos i'r ddinas. Yr oedd y teitl wedi ei ysgrifennu yn iaith yr Iddewon, ac mewn Lladin a Groeg. </w:t>
      </w:r>
    </w:p>
    <w:p w14:paraId="7945EA26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Yna meddai prif offeiriaid yr Iddewon wrth Pilat, "Paid ag ysgrifennu, 'Brenin yr Iddewon', ond yn hytrach, 'Dywedodd ef, "Brenin yr Iddewon wyf fi."'" </w:t>
      </w:r>
    </w:p>
    <w:p w14:paraId="0A34B390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Atebodd Pilat, "Yr hyn a ysg-rifennais a ysgrifennais." </w:t>
      </w:r>
    </w:p>
    <w:p w14:paraId="22D94340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Wedi iddynt groeshoelio Iesu, cymerodd y milwyr ei ddillad ef a'u rhannu'n bedair rhan, un i bob milwr. Cymerasant ei grys hefyd; yr oedd hwn yn ddiwnïad, wedi ei weu o'r pen yn un darn. </w:t>
      </w:r>
    </w:p>
    <w:p w14:paraId="03F5C0FA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"Peidiwn â'i rhwygo hi," meddai'r milwyr wrth ei gilydd, "gadewch inni fwrw coelbren amdani, i benderfynu pwy gaiff hi." Felly cyflawnwyd yr Ysgrythur sy'n dweud: "Rhanasant fy nillad yn eu mysg, a bwrw coelbren ar fy ngwisg." Felly y gwnaeth y milwyr. </w:t>
      </w:r>
    </w:p>
    <w:p w14:paraId="05F8D851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Ond yn ymyl croes Iesu yr oedd ei fam ef yn sefyll gyda'i chwaer, Mair gwraig Clopas, a Mair Magdalen. </w:t>
      </w:r>
    </w:p>
    <w:p w14:paraId="368F5652" w14:textId="77777777" w:rsidR="00084E05" w:rsidRDefault="00084E05" w:rsidP="00084E05">
      <w:pPr>
        <w:autoSpaceDE w:val="0"/>
        <w:autoSpaceDN w:val="0"/>
        <w:adjustRightInd w:val="0"/>
        <w:rPr>
          <w:rFonts w:ascii="Marion" w:hAnsi="Marion" w:cs="Marion"/>
          <w:color w:val="000000"/>
          <w:sz w:val="26"/>
          <w:szCs w:val="26"/>
        </w:rPr>
      </w:pPr>
      <w:r>
        <w:rPr>
          <w:rFonts w:ascii="Marion" w:hAnsi="Marion" w:cs="Marion"/>
          <w:color w:val="000000"/>
          <w:sz w:val="26"/>
          <w:szCs w:val="26"/>
        </w:rPr>
        <w:t xml:space="preserve">Pan welodd Iesu ei fam, felly, a'r disgybl yr oedd yn ei garu yn sefyll yn ei hymyl, meddai wrth ei fam, "Wraig, dyma dy fab di." </w:t>
      </w:r>
    </w:p>
    <w:p w14:paraId="61083947" w14:textId="33EF58CA" w:rsidR="00FD5A46" w:rsidRDefault="00084E05" w:rsidP="00084E05">
      <w:r>
        <w:rPr>
          <w:rFonts w:ascii="Marion" w:hAnsi="Marion" w:cs="Marion"/>
          <w:color w:val="000000"/>
          <w:sz w:val="26"/>
          <w:szCs w:val="26"/>
        </w:rPr>
        <w:t>Yna dywedodd wrth y disgybl, "Dyma dy fam di." Ac o'r awr honno, cymerodd y disgybl hi i mewn i'w gartref.</w:t>
      </w:r>
    </w:p>
    <w:sectPr w:rsidR="00FD5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on">
    <w:panose1 w:val="02020502060400020003"/>
    <w:charset w:val="4D"/>
    <w:family w:val="roman"/>
    <w:pitch w:val="variable"/>
    <w:sig w:usb0="A00000EF" w:usb1="5000205B" w:usb2="00000000" w:usb3="00000000" w:csb0="0000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05"/>
    <w:rsid w:val="00084E05"/>
    <w:rsid w:val="001C0CB0"/>
    <w:rsid w:val="00CD68DF"/>
    <w:rsid w:val="00F77109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75F8D"/>
  <w15:chartTrackingRefBased/>
  <w15:docId w15:val="{D2CAB7CC-8182-7D46-BFB0-D9A4897D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Wyn James</dc:creator>
  <cp:keywords/>
  <dc:description/>
  <cp:lastModifiedBy>Beti Wyn James</cp:lastModifiedBy>
  <cp:revision>1</cp:revision>
  <dcterms:created xsi:type="dcterms:W3CDTF">2024-02-27T12:15:00Z</dcterms:created>
  <dcterms:modified xsi:type="dcterms:W3CDTF">2024-02-27T12:15:00Z</dcterms:modified>
</cp:coreProperties>
</file>